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20C6" w:rsidRDefault="006820C6" w:rsidP="006820C6"/>
    <w:p w:rsidR="006820C6" w:rsidRDefault="006820C6" w:rsidP="006820C6">
      <w:pPr>
        <w:jc w:val="center"/>
      </w:pPr>
      <w:r w:rsidRPr="00322F08">
        <w:rPr>
          <w:noProof/>
        </w:rPr>
        <w:drawing>
          <wp:inline distT="0" distB="0" distL="0" distR="0">
            <wp:extent cx="2019300" cy="1163060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6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C6" w:rsidRDefault="006820C6" w:rsidP="006820C6">
      <w:pPr>
        <w:ind w:left="-426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PARTE I I I      APELLIDO ……………………FECHA………………………..</w:t>
      </w:r>
    </w:p>
    <w:p w:rsidR="006820C6" w:rsidRDefault="006820C6" w:rsidP="006820C6">
      <w:pPr>
        <w:ind w:left="-426"/>
        <w:rPr>
          <w:b/>
          <w:bCs/>
          <w:sz w:val="32"/>
          <w:szCs w:val="32"/>
          <w:u w:val="single"/>
        </w:rPr>
      </w:pPr>
      <w:r w:rsidRPr="00B66D24">
        <w:rPr>
          <w:b/>
          <w:bCs/>
          <w:sz w:val="32"/>
          <w:szCs w:val="32"/>
          <w:u w:val="single"/>
        </w:rPr>
        <w:t>Tecnicatura Superior en Sistemas Informáticos Matemática.-</w:t>
      </w:r>
    </w:p>
    <w:p w:rsid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339A66"/>
          <w:sz w:val="24"/>
          <w:szCs w:val="24"/>
        </w:rPr>
      </w:pPr>
      <w:r>
        <w:rPr>
          <w:rFonts w:ascii="Arial" w:hAnsi="Arial" w:cs="Arial"/>
          <w:b/>
          <w:bCs/>
          <w:color w:val="339A66"/>
          <w:sz w:val="24"/>
          <w:szCs w:val="24"/>
        </w:rPr>
        <w:t>CONCEPTO DE FUNCIÓN</w:t>
      </w:r>
    </w:p>
    <w:p w:rsid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6820C6">
        <w:rPr>
          <w:rFonts w:ascii="Arial" w:hAnsi="Arial" w:cs="Arial"/>
          <w:color w:val="000000"/>
          <w:sz w:val="24"/>
          <w:szCs w:val="24"/>
        </w:rPr>
        <w:t xml:space="preserve">Una </w:t>
      </w:r>
      <w:r w:rsidRPr="006820C6">
        <w:rPr>
          <w:rFonts w:ascii="Arial" w:hAnsi="Arial" w:cs="Arial"/>
          <w:i/>
          <w:iCs/>
          <w:color w:val="000000"/>
          <w:sz w:val="24"/>
          <w:szCs w:val="24"/>
        </w:rPr>
        <w:t xml:space="preserve">función </w:t>
      </w:r>
      <w:r w:rsidRPr="006820C6">
        <w:rPr>
          <w:rFonts w:ascii="Arial" w:hAnsi="Arial" w:cs="Arial"/>
          <w:color w:val="000000"/>
          <w:sz w:val="24"/>
          <w:szCs w:val="24"/>
        </w:rPr>
        <w:t>es una relación con la característica de que a cada elemento del primer conjunto le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6820C6">
        <w:rPr>
          <w:rFonts w:ascii="Arial" w:hAnsi="Arial" w:cs="Arial"/>
          <w:color w:val="000000"/>
          <w:sz w:val="24"/>
          <w:szCs w:val="24"/>
        </w:rPr>
        <w:t>corresponde uno y solamente un elemento del segundo conjunto.</w:t>
      </w:r>
    </w:p>
    <w:p w:rsidR="006820C6" w:rsidRP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6820C6" w:rsidRP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6820C6">
        <w:rPr>
          <w:rFonts w:ascii="Arial" w:hAnsi="Arial" w:cs="Arial"/>
          <w:color w:val="000000"/>
          <w:sz w:val="24"/>
          <w:szCs w:val="24"/>
        </w:rPr>
        <w:t>Formalmente, para poder establecer una función es necesario que:</w:t>
      </w:r>
    </w:p>
    <w:p w:rsidR="006820C6" w:rsidRP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6820C6">
        <w:rPr>
          <w:rFonts w:ascii="Arial" w:hAnsi="Arial" w:cs="Arial"/>
          <w:color w:val="000000"/>
          <w:sz w:val="24"/>
          <w:szCs w:val="24"/>
        </w:rPr>
        <w:t xml:space="preserve">1) Exista un conjunto </w:t>
      </w:r>
      <w:r w:rsidRPr="006820C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X </w:t>
      </w:r>
      <w:r w:rsidRPr="006820C6">
        <w:rPr>
          <w:rFonts w:ascii="Arial" w:hAnsi="Arial" w:cs="Arial"/>
          <w:color w:val="000000"/>
          <w:sz w:val="24"/>
          <w:szCs w:val="24"/>
        </w:rPr>
        <w:t xml:space="preserve">llamado </w:t>
      </w:r>
      <w:r w:rsidRPr="006820C6">
        <w:rPr>
          <w:rFonts w:ascii="Arial" w:hAnsi="Arial" w:cs="Arial"/>
          <w:i/>
          <w:iCs/>
          <w:color w:val="000000"/>
          <w:sz w:val="24"/>
          <w:szCs w:val="24"/>
        </w:rPr>
        <w:t xml:space="preserve">dominio </w:t>
      </w:r>
      <w:r w:rsidRPr="006820C6">
        <w:rPr>
          <w:rFonts w:ascii="Arial" w:hAnsi="Arial" w:cs="Arial"/>
          <w:color w:val="000000"/>
          <w:sz w:val="24"/>
          <w:szCs w:val="24"/>
        </w:rPr>
        <w:t>de la función.</w:t>
      </w:r>
    </w:p>
    <w:p w:rsidR="006820C6" w:rsidRP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6820C6">
        <w:rPr>
          <w:rFonts w:ascii="Arial" w:hAnsi="Arial" w:cs="Arial"/>
          <w:color w:val="000000"/>
          <w:sz w:val="24"/>
          <w:szCs w:val="24"/>
        </w:rPr>
        <w:t xml:space="preserve">2) Exista un conjunto </w:t>
      </w:r>
      <w:r w:rsidRPr="006820C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Y </w:t>
      </w:r>
      <w:r w:rsidRPr="006820C6">
        <w:rPr>
          <w:rFonts w:ascii="Arial" w:hAnsi="Arial" w:cs="Arial"/>
          <w:color w:val="000000"/>
          <w:sz w:val="24"/>
          <w:szCs w:val="24"/>
        </w:rPr>
        <w:t xml:space="preserve">llamado </w:t>
      </w:r>
      <w:r w:rsidRPr="006820C6">
        <w:rPr>
          <w:rFonts w:ascii="Arial" w:hAnsi="Arial" w:cs="Arial"/>
          <w:i/>
          <w:iCs/>
          <w:color w:val="000000"/>
          <w:sz w:val="24"/>
          <w:szCs w:val="24"/>
        </w:rPr>
        <w:t xml:space="preserve">codominio </w:t>
      </w:r>
      <w:r w:rsidRPr="006820C6">
        <w:rPr>
          <w:rFonts w:ascii="Arial" w:hAnsi="Arial" w:cs="Arial"/>
          <w:color w:val="000000"/>
          <w:sz w:val="24"/>
          <w:szCs w:val="24"/>
        </w:rPr>
        <w:t>de la función.</w:t>
      </w:r>
    </w:p>
    <w:p w:rsidR="006820C6" w:rsidRDefault="006820C6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6820C6">
        <w:rPr>
          <w:rFonts w:ascii="Arial" w:hAnsi="Arial" w:cs="Arial"/>
          <w:color w:val="000000"/>
          <w:sz w:val="24"/>
          <w:szCs w:val="24"/>
        </w:rPr>
        <w:t xml:space="preserve">3) Exista una </w:t>
      </w:r>
      <w:r w:rsidRPr="006820C6">
        <w:rPr>
          <w:rFonts w:ascii="Arial" w:hAnsi="Arial" w:cs="Arial"/>
          <w:i/>
          <w:iCs/>
          <w:color w:val="000000"/>
          <w:sz w:val="24"/>
          <w:szCs w:val="24"/>
        </w:rPr>
        <w:t xml:space="preserve">regla de correspondencia </w:t>
      </w:r>
      <w:r w:rsidRPr="006820C6">
        <w:rPr>
          <w:rFonts w:ascii="Arial" w:hAnsi="Arial" w:cs="Arial"/>
          <w:color w:val="000000"/>
          <w:sz w:val="24"/>
          <w:szCs w:val="24"/>
        </w:rPr>
        <w:t>entre los dos conjuntos, de tal forma que a los elementos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6820C6">
        <w:rPr>
          <w:rFonts w:ascii="Arial" w:hAnsi="Arial" w:cs="Arial"/>
          <w:color w:val="000000"/>
          <w:sz w:val="24"/>
          <w:szCs w:val="24"/>
        </w:rPr>
        <w:t xml:space="preserve">del dominio les haga corresponder </w:t>
      </w:r>
      <w:r w:rsidRPr="006820C6">
        <w:rPr>
          <w:rFonts w:ascii="Arial" w:hAnsi="Arial" w:cs="Arial"/>
          <w:i/>
          <w:iCs/>
          <w:color w:val="000000"/>
          <w:sz w:val="24"/>
          <w:szCs w:val="24"/>
        </w:rPr>
        <w:t>uno y solo uno de los elementos del codominio</w:t>
      </w:r>
      <w:r w:rsidRPr="006820C6">
        <w:rPr>
          <w:rFonts w:ascii="Arial" w:hAnsi="Arial" w:cs="Arial"/>
          <w:color w:val="000000"/>
          <w:sz w:val="24"/>
          <w:szCs w:val="24"/>
        </w:rPr>
        <w:t>.</w:t>
      </w: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5400040" cy="662478"/>
            <wp:effectExtent l="1905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5615631" cy="3707027"/>
            <wp:effectExtent l="19050" t="0" r="4119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014" cy="371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A2" w:rsidRDefault="00DF02A2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0040" cy="7444582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4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C6" w:rsidRDefault="00A353B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º</w:t>
      </w:r>
      <w:r>
        <w:rPr>
          <w:rFonts w:ascii="Arial" w:hAnsi="Arial" w:cs="Arial"/>
          <w:color w:val="000000"/>
          <w:sz w:val="24"/>
          <w:szCs w:val="24"/>
        </w:rPr>
        <w:tab/>
      </w:r>
    </w:p>
    <w:p w:rsidR="000B4538" w:rsidRDefault="000B4538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B4538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020D5">
        <w:rPr>
          <w:rFonts w:ascii="Arial" w:hAnsi="Arial" w:cs="Arial"/>
          <w:b/>
          <w:color w:val="000000"/>
          <w:sz w:val="24"/>
          <w:szCs w:val="24"/>
          <w:u w:val="single"/>
        </w:rPr>
        <w:t>DEFINICIÒN DE APLICACIÓN</w:t>
      </w:r>
      <w:r>
        <w:rPr>
          <w:rFonts w:ascii="Arial" w:hAnsi="Arial" w:cs="Arial"/>
          <w:color w:val="000000"/>
          <w:sz w:val="24"/>
          <w:szCs w:val="24"/>
        </w:rPr>
        <w:t>.</w:t>
      </w:r>
    </w:p>
    <w:p w:rsidR="007020D5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7020D5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Se dice que una APLICACIÒN es FUNCIÒN cuando el DOMINIO coincide con el CONJUNTO de PARTIDA.</w:t>
      </w:r>
    </w:p>
    <w:p w:rsidR="007020D5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7020D5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B4538" w:rsidRDefault="007020D5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3)  Cuàles de las siguientes funciones son aplicaciones</w:t>
      </w:r>
    </w:p>
    <w:p w:rsidR="000B4538" w:rsidRDefault="000B4538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B4538" w:rsidRDefault="000B4538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B4538" w:rsidRDefault="000B4538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5862766" cy="4003590"/>
            <wp:effectExtent l="19050" t="0" r="4634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414" cy="400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sz w:val="24"/>
          <w:szCs w:val="24"/>
          <w:u w:val="single"/>
        </w:rPr>
      </w:pPr>
      <w:r w:rsidRPr="00CC41AF">
        <w:rPr>
          <w:rFonts w:ascii="Georgia" w:hAnsi="Georgia" w:cs="Arial"/>
          <w:b/>
          <w:bCs/>
          <w:sz w:val="24"/>
          <w:szCs w:val="24"/>
          <w:u w:val="single"/>
        </w:rPr>
        <w:t>IMAGEN Y RANGO DE UNA FUNCIÓN</w:t>
      </w: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sz w:val="24"/>
          <w:szCs w:val="24"/>
          <w:u w:val="single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  <w:r w:rsidRPr="00CC41AF">
        <w:rPr>
          <w:rFonts w:ascii="Georgia" w:hAnsi="Georgia" w:cs="Arial"/>
          <w:sz w:val="24"/>
          <w:szCs w:val="24"/>
        </w:rPr>
        <w:t>El elemento que se obtiene en el segundo conjunto después de aplicar la regla de correspondencia a un</w:t>
      </w:r>
      <w:r>
        <w:rPr>
          <w:rFonts w:ascii="Georgia" w:hAnsi="Georgia" w:cs="Arial"/>
          <w:sz w:val="24"/>
          <w:szCs w:val="24"/>
        </w:rPr>
        <w:t xml:space="preserve"> </w:t>
      </w:r>
      <w:r w:rsidRPr="00CC41AF">
        <w:rPr>
          <w:rFonts w:ascii="Georgia" w:hAnsi="Georgia" w:cs="Arial"/>
          <w:sz w:val="24"/>
          <w:szCs w:val="24"/>
        </w:rPr>
        <w:t xml:space="preserve">elemento del primer conjunto, recibe el nombre de </w:t>
      </w:r>
      <w:r w:rsidRPr="00CC41AF">
        <w:rPr>
          <w:rFonts w:ascii="Georgia" w:hAnsi="Georgia" w:cs="Arial"/>
          <w:i/>
          <w:iCs/>
          <w:sz w:val="24"/>
          <w:szCs w:val="24"/>
        </w:rPr>
        <w:t>imagen</w:t>
      </w:r>
      <w:r w:rsidRPr="00CC41AF">
        <w:rPr>
          <w:rFonts w:ascii="Georgia" w:hAnsi="Georgia" w:cs="Arial"/>
          <w:sz w:val="24"/>
          <w:szCs w:val="24"/>
        </w:rPr>
        <w:t xml:space="preserve">. </w:t>
      </w: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  <w:r w:rsidRPr="00CC41AF">
        <w:rPr>
          <w:rFonts w:ascii="Georgia" w:hAnsi="Georgia" w:cs="Arial"/>
          <w:sz w:val="24"/>
          <w:szCs w:val="24"/>
        </w:rPr>
        <w:t xml:space="preserve">Si </w:t>
      </w:r>
      <w:r w:rsidRPr="00CC41AF">
        <w:rPr>
          <w:rFonts w:ascii="Georgia" w:hAnsi="Georgia" w:cs="Times New Roman"/>
          <w:i/>
          <w:iCs/>
          <w:sz w:val="24"/>
          <w:szCs w:val="24"/>
        </w:rPr>
        <w:t xml:space="preserve">x </w:t>
      </w:r>
      <w:r w:rsidRPr="00CC41AF">
        <w:rPr>
          <w:rFonts w:ascii="Georgia" w:hAnsi="Georgia" w:cs="Arial"/>
          <w:sz w:val="24"/>
          <w:szCs w:val="24"/>
        </w:rPr>
        <w:t>es el elemento en el dominio la imagen</w:t>
      </w:r>
      <w:r>
        <w:rPr>
          <w:rFonts w:ascii="Georgia" w:hAnsi="Georgia" w:cs="Arial"/>
          <w:sz w:val="24"/>
          <w:szCs w:val="24"/>
        </w:rPr>
        <w:t xml:space="preserve"> </w:t>
      </w:r>
      <w:r w:rsidRPr="00CC41AF">
        <w:rPr>
          <w:rFonts w:ascii="Georgia" w:hAnsi="Georgia" w:cs="Arial"/>
          <w:sz w:val="24"/>
          <w:szCs w:val="24"/>
        </w:rPr>
        <w:t xml:space="preserve">se denota como </w:t>
      </w:r>
      <w:r w:rsidRPr="00CC41AF">
        <w:rPr>
          <w:rFonts w:ascii="Georgia" w:hAnsi="Georgia" w:cs="Times New Roman"/>
          <w:i/>
          <w:iCs/>
          <w:sz w:val="24"/>
          <w:szCs w:val="24"/>
        </w:rPr>
        <w:t xml:space="preserve">f </w:t>
      </w:r>
      <w:r w:rsidRPr="00CC41AF">
        <w:rPr>
          <w:rFonts w:ascii="Georgia" w:hAnsi="Georgia" w:cs="Symbol"/>
          <w:sz w:val="24"/>
          <w:szCs w:val="24"/>
        </w:rPr>
        <w:t>(</w:t>
      </w:r>
      <w:r w:rsidRPr="00CC41AF">
        <w:rPr>
          <w:rFonts w:ascii="Georgia" w:hAnsi="Georgia" w:cs="Times New Roman"/>
          <w:i/>
          <w:iCs/>
          <w:sz w:val="24"/>
          <w:szCs w:val="24"/>
        </w:rPr>
        <w:t>x</w:t>
      </w:r>
      <w:r w:rsidRPr="00CC41AF">
        <w:rPr>
          <w:rFonts w:ascii="Georgia" w:hAnsi="Georgia" w:cs="Symbol"/>
          <w:sz w:val="24"/>
          <w:szCs w:val="24"/>
        </w:rPr>
        <w:t>)</w:t>
      </w:r>
      <w:r w:rsidRPr="00CC41AF">
        <w:rPr>
          <w:rFonts w:ascii="Georgia" w:hAnsi="Georgia" w:cs="Arial"/>
          <w:sz w:val="24"/>
          <w:szCs w:val="24"/>
        </w:rPr>
        <w:t>.</w:t>
      </w: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  <w:r w:rsidRPr="00CC41AF">
        <w:rPr>
          <w:rFonts w:ascii="Georgia" w:hAnsi="Georgia" w:cs="Arial"/>
          <w:i/>
          <w:iCs/>
          <w:sz w:val="24"/>
          <w:szCs w:val="24"/>
        </w:rPr>
        <w:t xml:space="preserve">Rango </w:t>
      </w:r>
      <w:r w:rsidRPr="00CC41AF">
        <w:rPr>
          <w:rFonts w:ascii="Georgia" w:hAnsi="Georgia" w:cs="Arial"/>
          <w:sz w:val="24"/>
          <w:szCs w:val="24"/>
        </w:rPr>
        <w:t xml:space="preserve">o </w:t>
      </w:r>
      <w:r w:rsidRPr="00CC41AF">
        <w:rPr>
          <w:rFonts w:ascii="Georgia" w:hAnsi="Georgia" w:cs="Arial"/>
          <w:i/>
          <w:iCs/>
          <w:sz w:val="24"/>
          <w:szCs w:val="24"/>
        </w:rPr>
        <w:t xml:space="preserve">recorrido </w:t>
      </w:r>
      <w:r w:rsidRPr="00CC41AF">
        <w:rPr>
          <w:rFonts w:ascii="Georgia" w:hAnsi="Georgia" w:cs="Arial"/>
          <w:sz w:val="24"/>
          <w:szCs w:val="24"/>
        </w:rPr>
        <w:t>es el conjunto formado por todas las imágenes correspondientes al dominio.</w:t>
      </w: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</w:p>
    <w:p w:rsidR="00D37B71" w:rsidRPr="00D37B71" w:rsidRDefault="00D37B71" w:rsidP="00D37B71">
      <w:pPr>
        <w:shd w:val="clear" w:color="auto" w:fill="F0F0FF"/>
        <w:spacing w:after="0" w:line="370" w:lineRule="atLeast"/>
        <w:ind w:left="817"/>
        <w:rPr>
          <w:rFonts w:ascii="Verdana" w:eastAsia="Times New Roman" w:hAnsi="Verdana" w:cs="Times New Roman"/>
          <w:color w:val="000000"/>
          <w:sz w:val="25"/>
          <w:szCs w:val="25"/>
        </w:rPr>
      </w:pPr>
      <w:r w:rsidRPr="00D37B71">
        <w:rPr>
          <w:rFonts w:ascii="Verdana" w:eastAsia="Times New Roman" w:hAnsi="Verdana" w:cs="Times New Roman"/>
          <w:color w:val="000000"/>
          <w:sz w:val="25"/>
          <w:szCs w:val="25"/>
        </w:rPr>
        <w:t>Pero si lo pensa</w:t>
      </w:r>
      <w:r>
        <w:rPr>
          <w:rFonts w:ascii="Verdana" w:eastAsia="Times New Roman" w:hAnsi="Verdana" w:cs="Times New Roman"/>
          <w:color w:val="000000"/>
          <w:sz w:val="25"/>
          <w:szCs w:val="25"/>
        </w:rPr>
        <w:t>mos</w:t>
      </w:r>
      <w:r w:rsidRPr="00D37B71">
        <w:rPr>
          <w:rFonts w:ascii="Verdana" w:eastAsia="Times New Roman" w:hAnsi="Verdana" w:cs="Times New Roman"/>
          <w:color w:val="000000"/>
          <w:sz w:val="25"/>
          <w:szCs w:val="25"/>
        </w:rPr>
        <w:t xml:space="preserve">, verás que el rango (los valores que </w:t>
      </w:r>
      <w:r>
        <w:rPr>
          <w:rFonts w:ascii="Verdana" w:eastAsia="Times New Roman" w:hAnsi="Verdana" w:cs="Times New Roman"/>
          <w:color w:val="000000"/>
          <w:sz w:val="25"/>
          <w:szCs w:val="25"/>
        </w:rPr>
        <w:t xml:space="preserve">llegan </w:t>
      </w:r>
      <w:r w:rsidRPr="00D37B71">
        <w:rPr>
          <w:rFonts w:ascii="Verdana" w:eastAsia="Times New Roman" w:hAnsi="Verdana" w:cs="Times New Roman"/>
          <w:color w:val="000000"/>
          <w:sz w:val="25"/>
          <w:szCs w:val="25"/>
        </w:rPr>
        <w:t>de verdad) son sólo los enteros </w:t>
      </w:r>
      <w:r w:rsidRPr="00D37B71">
        <w:rPr>
          <w:rFonts w:ascii="Verdana" w:eastAsia="Times New Roman" w:hAnsi="Verdana" w:cs="Times New Roman"/>
          <w:b/>
          <w:bCs/>
          <w:color w:val="000000"/>
          <w:sz w:val="25"/>
          <w:szCs w:val="25"/>
        </w:rPr>
        <w:t>pares</w:t>
      </w:r>
      <w:r w:rsidRPr="00D37B71">
        <w:rPr>
          <w:rFonts w:ascii="Verdana" w:eastAsia="Times New Roman" w:hAnsi="Verdana" w:cs="Times New Roman"/>
          <w:color w:val="000000"/>
          <w:sz w:val="25"/>
          <w:szCs w:val="25"/>
        </w:rPr>
        <w:t>.</w:t>
      </w:r>
    </w:p>
    <w:p w:rsidR="00CC41AF" w:rsidRPr="00D37B71" w:rsidRDefault="00D37B71" w:rsidP="00D37B71">
      <w:pPr>
        <w:shd w:val="clear" w:color="auto" w:fill="F0F0FF"/>
        <w:spacing w:line="370" w:lineRule="atLeast"/>
        <w:ind w:left="817"/>
        <w:rPr>
          <w:rFonts w:ascii="Verdana" w:eastAsia="Times New Roman" w:hAnsi="Verdana" w:cs="Times New Roman"/>
          <w:color w:val="000000"/>
          <w:sz w:val="25"/>
          <w:szCs w:val="25"/>
        </w:rPr>
      </w:pPr>
      <w:r w:rsidRPr="00D37B71">
        <w:rPr>
          <w:rFonts w:ascii="Verdana" w:eastAsia="Times New Roman" w:hAnsi="Verdana" w:cs="Times New Roman"/>
          <w:color w:val="000000"/>
          <w:sz w:val="25"/>
          <w:szCs w:val="25"/>
        </w:rPr>
        <w:t>Así que el codominio son los enteros (lo has elegido tú) pero el rango son los enteros pares.</w:t>
      </w: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sz w:val="24"/>
          <w:szCs w:val="24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</w:pP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 xml:space="preserve">Ejemplo </w:t>
      </w: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</w:pPr>
    </w:p>
    <w:p w:rsidR="000B4538" w:rsidRDefault="00412124" w:rsidP="006820C6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</w:pP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>Sea A = {1, 2, 3, 4}  y B = {4, 5, 6, 7, 8} y R la relación definida de A en B determinada por la regla “ </w:t>
      </w:r>
      <w:r>
        <w:rPr>
          <w:rStyle w:val="nfasis"/>
          <w:rFonts w:ascii="Helvetica" w:hAnsi="Helvetica" w:cs="Helvetica"/>
          <w:color w:val="555555"/>
          <w:sz w:val="25"/>
          <w:szCs w:val="25"/>
          <w:shd w:val="clear" w:color="auto" w:fill="FFFFFF"/>
        </w:rPr>
        <w:t>y </w:t>
      </w: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>es el doble de </w:t>
      </w:r>
      <w:r>
        <w:rPr>
          <w:rStyle w:val="nfasis"/>
          <w:rFonts w:ascii="Helvetica" w:hAnsi="Helvetica" w:cs="Helvetica"/>
          <w:color w:val="555555"/>
          <w:sz w:val="25"/>
          <w:szCs w:val="25"/>
          <w:shd w:val="clear" w:color="auto" w:fill="FFFFFF"/>
        </w:rPr>
        <w:t>x </w:t>
      </w: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>” o  “ </w:t>
      </w:r>
      <w:r>
        <w:rPr>
          <w:rStyle w:val="nfasis"/>
          <w:rFonts w:ascii="Helvetica" w:hAnsi="Helvetica" w:cs="Helvetica"/>
          <w:color w:val="555555"/>
          <w:sz w:val="25"/>
          <w:szCs w:val="25"/>
          <w:shd w:val="clear" w:color="auto" w:fill="FFFFFF"/>
        </w:rPr>
        <w:t>y </w:t>
      </w: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>= 2 </w:t>
      </w:r>
      <w:r>
        <w:rPr>
          <w:rStyle w:val="nfasis"/>
          <w:rFonts w:ascii="Helvetica" w:hAnsi="Helvetica" w:cs="Helvetica"/>
          <w:color w:val="555555"/>
          <w:sz w:val="25"/>
          <w:szCs w:val="25"/>
          <w:shd w:val="clear" w:color="auto" w:fill="FFFFFF"/>
        </w:rPr>
        <w:t>x </w:t>
      </w:r>
      <w:r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  <w:t>”, encontrar dominio y rango de la relación.</w:t>
      </w: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555555"/>
          <w:sz w:val="25"/>
          <w:szCs w:val="25"/>
          <w:shd w:val="clear" w:color="auto" w:fill="FFFFFF"/>
        </w:rPr>
      </w:pPr>
    </w:p>
    <w:p w:rsidR="00412124" w:rsidRDefault="00412124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412124" w:rsidRDefault="0041212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412124" w:rsidRDefault="0041212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412124" w:rsidRDefault="0041212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412124" w:rsidRDefault="0041212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E07774" w:rsidRPr="00E07774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u w:val="single"/>
        </w:rPr>
      </w:pPr>
      <w:r w:rsidRPr="00E07774">
        <w:rPr>
          <w:rFonts w:ascii="Georgia" w:hAnsi="Georgia" w:cs="Arial"/>
          <w:b/>
          <w:bCs/>
          <w:color w:val="339A66"/>
          <w:u w:val="single"/>
        </w:rPr>
        <w:t>EJEMPLO GRÀFICO.</w:t>
      </w:r>
    </w:p>
    <w:p w:rsidR="00E07774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E07774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  <w:r>
        <w:rPr>
          <w:noProof/>
        </w:rPr>
        <w:drawing>
          <wp:inline distT="0" distB="0" distL="0" distR="0">
            <wp:extent cx="2217523" cy="3033785"/>
            <wp:effectExtent l="19050" t="0" r="0" b="0"/>
            <wp:docPr id="8" name="Imagen 7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89" cy="30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774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E07774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CC41AF" w:rsidRDefault="00E07774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  <w:r>
        <w:rPr>
          <w:rFonts w:ascii="Georgia" w:hAnsi="Georgia" w:cs="Arial"/>
          <w:b/>
          <w:bCs/>
          <w:color w:val="339A66"/>
          <w:sz w:val="36"/>
          <w:szCs w:val="36"/>
          <w:u w:val="single"/>
        </w:rPr>
        <w:t>CLAS</w:t>
      </w:r>
      <w:r w:rsidR="00CC41AF" w:rsidRPr="00CC41AF">
        <w:rPr>
          <w:rFonts w:ascii="Georgia" w:hAnsi="Georgia" w:cs="Arial"/>
          <w:b/>
          <w:bCs/>
          <w:color w:val="339A66"/>
          <w:sz w:val="36"/>
          <w:szCs w:val="36"/>
          <w:u w:val="single"/>
        </w:rPr>
        <w:t>IFICACIÓN DE FUNCIONES</w:t>
      </w: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b/>
          <w:bCs/>
          <w:color w:val="339A66"/>
          <w:sz w:val="36"/>
          <w:szCs w:val="36"/>
          <w:u w:val="single"/>
        </w:rPr>
      </w:pP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Arial"/>
          <w:color w:val="000000"/>
          <w:sz w:val="36"/>
          <w:szCs w:val="36"/>
        </w:rPr>
        <w:t>Las funciones pueden clasificarse de la siguiente forma:</w:t>
      </w:r>
    </w:p>
    <w:p w:rsidR="00CC41AF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>
        <w:rPr>
          <w:rFonts w:ascii="Georgia" w:hAnsi="Georgia" w:cs="Arial"/>
          <w:noProof/>
          <w:color w:val="000000"/>
          <w:sz w:val="36"/>
          <w:szCs w:val="36"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_x0000_s1026" type="#_x0000_t87" style="position:absolute;margin-left:-4.3pt;margin-top:4.95pt;width:7.8pt;height:54.5pt;z-index:251658240"/>
        </w:pict>
      </w:r>
      <w:r>
        <w:rPr>
          <w:rFonts w:ascii="Georgia" w:hAnsi="Georgia" w:cs="Arial"/>
          <w:color w:val="000000"/>
          <w:sz w:val="36"/>
          <w:szCs w:val="36"/>
        </w:rPr>
        <w:t xml:space="preserve">   </w:t>
      </w:r>
      <w:r w:rsidR="00CC41AF" w:rsidRPr="00CC41AF">
        <w:rPr>
          <w:rFonts w:ascii="Georgia" w:hAnsi="Georgia" w:cs="Arial"/>
          <w:color w:val="000000"/>
          <w:sz w:val="36"/>
          <w:szCs w:val="36"/>
        </w:rPr>
        <w:t>Inyectivas</w:t>
      </w:r>
    </w:p>
    <w:p w:rsidR="00CC41AF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>
        <w:rPr>
          <w:rFonts w:ascii="Georgia" w:hAnsi="Georgia" w:cs="Arial"/>
          <w:color w:val="000000"/>
          <w:sz w:val="36"/>
          <w:szCs w:val="36"/>
        </w:rPr>
        <w:t xml:space="preserve">   </w:t>
      </w:r>
      <w:r w:rsidR="00CC41AF" w:rsidRPr="00CC41AF">
        <w:rPr>
          <w:rFonts w:ascii="Georgia" w:hAnsi="Georgia" w:cs="Arial"/>
          <w:color w:val="000000"/>
          <w:sz w:val="36"/>
          <w:szCs w:val="36"/>
        </w:rPr>
        <w:t>Funciones Suprayectivas</w:t>
      </w:r>
    </w:p>
    <w:p w:rsid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>
        <w:rPr>
          <w:rFonts w:ascii="Georgia" w:hAnsi="Georgia" w:cs="Arial"/>
          <w:color w:val="000000"/>
          <w:sz w:val="36"/>
          <w:szCs w:val="36"/>
        </w:rPr>
        <w:t xml:space="preserve">   </w:t>
      </w:r>
      <w:r w:rsidR="00CC41AF" w:rsidRPr="00CC41AF">
        <w:rPr>
          <w:rFonts w:ascii="Georgia" w:hAnsi="Georgia" w:cs="Arial"/>
          <w:color w:val="000000"/>
          <w:sz w:val="36"/>
          <w:szCs w:val="36"/>
        </w:rPr>
        <w:t>Biyectivas</w:t>
      </w:r>
    </w:p>
    <w:p w:rsidR="00D37B71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Symbol"/>
          <w:color w:val="000000"/>
          <w:sz w:val="36"/>
          <w:szCs w:val="36"/>
        </w:rPr>
        <w:t xml:space="preserve">· </w:t>
      </w:r>
      <w:r w:rsidRPr="00CC41AF">
        <w:rPr>
          <w:rFonts w:ascii="Georgia" w:hAnsi="Georgia" w:cs="Arial"/>
          <w:color w:val="000000"/>
          <w:sz w:val="36"/>
          <w:szCs w:val="36"/>
        </w:rPr>
        <w:t xml:space="preserve">Una función </w:t>
      </w:r>
      <w:r w:rsidRPr="00CC41AF">
        <w:rPr>
          <w:rFonts w:ascii="Georgia" w:hAnsi="Georgia" w:cs="Arial"/>
          <w:i/>
          <w:iCs/>
          <w:color w:val="000000"/>
          <w:sz w:val="36"/>
          <w:szCs w:val="36"/>
        </w:rPr>
        <w:t xml:space="preserve">inyectiva </w:t>
      </w:r>
      <w:r w:rsidRPr="00CC41AF">
        <w:rPr>
          <w:rFonts w:ascii="Georgia" w:hAnsi="Georgia" w:cs="Arial"/>
          <w:color w:val="000000"/>
          <w:sz w:val="36"/>
          <w:szCs w:val="36"/>
        </w:rPr>
        <w:t>es aquella que al tomar dos valores diferentes en el dominio sus imágenes van</w:t>
      </w: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Arial"/>
          <w:color w:val="000000"/>
          <w:sz w:val="36"/>
          <w:szCs w:val="36"/>
        </w:rPr>
        <w:t>a ser diferentes.</w:t>
      </w:r>
    </w:p>
    <w:p w:rsidR="00D37B71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CC41AF" w:rsidRP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Symbol"/>
          <w:color w:val="000000"/>
          <w:sz w:val="36"/>
          <w:szCs w:val="36"/>
        </w:rPr>
        <w:t xml:space="preserve">· </w:t>
      </w:r>
      <w:r w:rsidRPr="00CC41AF">
        <w:rPr>
          <w:rFonts w:ascii="Georgia" w:hAnsi="Georgia" w:cs="Arial"/>
          <w:color w:val="000000"/>
          <w:sz w:val="36"/>
          <w:szCs w:val="36"/>
        </w:rPr>
        <w:t>Una función suprayectiva es cuando el rango es igual al codominio. Eso significa que todos los</w:t>
      </w: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Arial"/>
          <w:color w:val="000000"/>
          <w:sz w:val="36"/>
          <w:szCs w:val="36"/>
        </w:rPr>
        <w:t>elementos del codominio están relacionados con alguno del dominio.</w:t>
      </w:r>
    </w:p>
    <w:p w:rsidR="00D37B71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CC41AF" w:rsidRDefault="00CC41AF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 w:rsidRPr="00CC41AF">
        <w:rPr>
          <w:rFonts w:ascii="Georgia" w:hAnsi="Georgia" w:cs="Symbol"/>
          <w:color w:val="000000"/>
          <w:sz w:val="36"/>
          <w:szCs w:val="36"/>
        </w:rPr>
        <w:t xml:space="preserve">· </w:t>
      </w:r>
      <w:r w:rsidRPr="00CC41AF">
        <w:rPr>
          <w:rFonts w:ascii="Georgia" w:hAnsi="Georgia" w:cs="Arial"/>
          <w:color w:val="000000"/>
          <w:sz w:val="36"/>
          <w:szCs w:val="36"/>
        </w:rPr>
        <w:t>Una función es biyectiva si es inyectiva y suprayectiva simultáneamente.</w:t>
      </w:r>
    </w:p>
    <w:p w:rsidR="00D37B71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D37B71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D37B71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D37B71" w:rsidRPr="00CC41AF" w:rsidRDefault="00D37B71" w:rsidP="00CC41AF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  <w:r>
        <w:rPr>
          <w:rFonts w:ascii="Georgia" w:hAnsi="Georgia" w:cs="Arial"/>
          <w:noProof/>
          <w:color w:val="000000"/>
          <w:sz w:val="36"/>
          <w:szCs w:val="36"/>
        </w:rPr>
        <w:drawing>
          <wp:inline distT="0" distB="0" distL="0" distR="0">
            <wp:extent cx="4404669" cy="3534726"/>
            <wp:effectExtent l="19050" t="0" r="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36" cy="353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38" w:rsidRPr="00CC41AF" w:rsidRDefault="000B4538" w:rsidP="006820C6">
      <w:pPr>
        <w:autoSpaceDE w:val="0"/>
        <w:autoSpaceDN w:val="0"/>
        <w:adjustRightInd w:val="0"/>
        <w:spacing w:after="0" w:line="240" w:lineRule="auto"/>
        <w:rPr>
          <w:rFonts w:ascii="Georgia" w:hAnsi="Georgia" w:cs="Arial"/>
          <w:color w:val="000000"/>
          <w:sz w:val="36"/>
          <w:szCs w:val="36"/>
        </w:rPr>
      </w:pPr>
    </w:p>
    <w:p w:rsidR="000B4538" w:rsidRDefault="00333EEC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</w:rPr>
        <w:drawing>
          <wp:inline distT="0" distB="0" distL="0" distR="0">
            <wp:extent cx="1704975" cy="1149350"/>
            <wp:effectExtent l="19050" t="0" r="9525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C67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  <w:r>
        <w:t>3)</w:t>
      </w:r>
      <w:r>
        <w:rPr>
          <w:noProof/>
        </w:rPr>
        <w:drawing>
          <wp:inline distT="0" distB="0" distL="0" distR="0">
            <wp:extent cx="1235710" cy="234950"/>
            <wp:effectExtent l="19050" t="0" r="2540" b="0"/>
            <wp:docPr id="11" name="Imagen 11" descr="dominio y recorrido de fun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ominio y recorrido de funciones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  <w:r>
        <w:t xml:space="preserve">4)   </w:t>
      </w:r>
      <w:r>
        <w:rPr>
          <w:noProof/>
        </w:rPr>
        <w:drawing>
          <wp:inline distT="0" distB="0" distL="0" distR="0">
            <wp:extent cx="790575" cy="234950"/>
            <wp:effectExtent l="19050" t="0" r="9525" b="0"/>
            <wp:docPr id="15" name="Imagen 15" descr="dominio y recorrido de fun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minio y recorrido de funciones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  <w:r>
        <w:t xml:space="preserve">5)   </w:t>
      </w:r>
      <w:r>
        <w:rPr>
          <w:noProof/>
        </w:rPr>
        <w:drawing>
          <wp:inline distT="0" distB="0" distL="0" distR="0">
            <wp:extent cx="803275" cy="445135"/>
            <wp:effectExtent l="19050" t="0" r="0" b="0"/>
            <wp:docPr id="18" name="Imagen 18" descr="dominio y recorrido de fun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ominio y recorrido de funciones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  <w:r>
        <w:t xml:space="preserve">6)   </w:t>
      </w:r>
      <w:r>
        <w:rPr>
          <w:noProof/>
        </w:rPr>
        <w:drawing>
          <wp:inline distT="0" distB="0" distL="0" distR="0">
            <wp:extent cx="1383665" cy="457200"/>
            <wp:effectExtent l="19050" t="0" r="6985" b="0"/>
            <wp:docPr id="21" name="Imagen 21" descr="dominio y recorrido de fun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ominio y recorrido de funciones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</w:p>
    <w:p w:rsidR="00412C67" w:rsidRDefault="00412C67" w:rsidP="006820C6">
      <w:pPr>
        <w:autoSpaceDE w:val="0"/>
        <w:autoSpaceDN w:val="0"/>
        <w:adjustRightInd w:val="0"/>
        <w:spacing w:after="0" w:line="240" w:lineRule="auto"/>
      </w:pPr>
      <w:r>
        <w:t xml:space="preserve">7)  </w:t>
      </w:r>
      <w:r>
        <w:rPr>
          <w:noProof/>
        </w:rPr>
        <w:drawing>
          <wp:inline distT="0" distB="0" distL="0" distR="0">
            <wp:extent cx="1767205" cy="445135"/>
            <wp:effectExtent l="19050" t="0" r="4445" b="0"/>
            <wp:docPr id="24" name="Imagen 24" descr="Dominio de una funciÃ³n ra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ominio de una funciÃ³n racional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37A" w:rsidRDefault="000C437A" w:rsidP="006820C6">
      <w:pPr>
        <w:autoSpaceDE w:val="0"/>
        <w:autoSpaceDN w:val="0"/>
        <w:adjustRightInd w:val="0"/>
        <w:spacing w:after="0" w:line="240" w:lineRule="auto"/>
      </w:pPr>
    </w:p>
    <w:p w:rsidR="000C437A" w:rsidRDefault="000C437A" w:rsidP="006820C6">
      <w:pPr>
        <w:autoSpaceDE w:val="0"/>
        <w:autoSpaceDN w:val="0"/>
        <w:adjustRightInd w:val="0"/>
        <w:spacing w:after="0" w:line="240" w:lineRule="auto"/>
      </w:pPr>
      <w:r>
        <w:t>8)</w:t>
      </w:r>
      <w:r w:rsidRPr="000C437A">
        <w:t xml:space="preserve"> </w:t>
      </w:r>
      <w:r>
        <w:rPr>
          <w:noProof/>
        </w:rPr>
        <w:drawing>
          <wp:inline distT="0" distB="0" distL="0" distR="0">
            <wp:extent cx="1383665" cy="420370"/>
            <wp:effectExtent l="0" t="0" r="0" b="0"/>
            <wp:docPr id="27" name="Imagen 27" descr="Dominio de una funciÃ³n ra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minio de una funciÃ³n racional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C67" w:rsidRPr="006820C6" w:rsidRDefault="00412C67" w:rsidP="006820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sectPr w:rsidR="00412C67" w:rsidRPr="006820C6" w:rsidSect="0049361E">
      <w:head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5AAD" w:rsidRDefault="008A5AAD" w:rsidP="0049361E">
      <w:pPr>
        <w:spacing w:after="0" w:line="240" w:lineRule="auto"/>
      </w:pPr>
      <w:r>
        <w:separator/>
      </w:r>
    </w:p>
  </w:endnote>
  <w:endnote w:type="continuationSeparator" w:id="1">
    <w:p w:rsidR="008A5AAD" w:rsidRDefault="008A5AAD" w:rsidP="004936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5AAD" w:rsidRDefault="008A5AAD" w:rsidP="0049361E">
      <w:pPr>
        <w:spacing w:after="0" w:line="240" w:lineRule="auto"/>
      </w:pPr>
      <w:r>
        <w:separator/>
      </w:r>
    </w:p>
  </w:footnote>
  <w:footnote w:type="continuationSeparator" w:id="1">
    <w:p w:rsidR="008A5AAD" w:rsidRDefault="008A5AAD" w:rsidP="004936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40383189"/>
      <w:docPartObj>
        <w:docPartGallery w:val="Page Numbers (Top of Page)"/>
        <w:docPartUnique/>
      </w:docPartObj>
    </w:sdtPr>
    <w:sdtContent>
      <w:p w:rsidR="0049361E" w:rsidRDefault="0049361E">
        <w:pPr>
          <w:pStyle w:val="Encabezado"/>
        </w:pPr>
        <w:r>
          <w:rPr>
            <w:noProof/>
            <w:lang w:eastAsia="zh-TW"/>
          </w:rPr>
          <w:pict>
            <v:oval id="_x0000_s2049" style="position:absolute;margin-left:0;margin-top:0;width:49.35pt;height:49.35pt;z-index:251660288;mso-position-horizontal:center;mso-position-horizontal-relative:margin;mso-position-vertical:center;mso-position-vertical-relative:top-margin-area;v-text-anchor:middle" o:allowincell="f" fillcolor="#365f91 [2404]" stroked="f">
              <v:textbox style="mso-next-textbox:#_x0000_s2049">
                <w:txbxContent>
                  <w:p w:rsidR="0049361E" w:rsidRDefault="0049361E">
                    <w:pPr>
                      <w:pStyle w:val="Piedepgina"/>
                      <w:jc w:val="center"/>
                      <w:rPr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fldSimple w:instr=" PAGE    \* MERGEFORMAT ">
                      <w:r w:rsidR="000C437A" w:rsidRPr="000C437A">
                        <w:rPr>
                          <w:b/>
                          <w:noProof/>
                          <w:color w:val="FFFFFF" w:themeColor="background1"/>
                          <w:sz w:val="32"/>
                          <w:szCs w:val="32"/>
                        </w:rPr>
                        <w:t>5</w:t>
                      </w:r>
                    </w:fldSimple>
                  </w:p>
                </w:txbxContent>
              </v:textbox>
              <w10:wrap anchorx="margin" anchory="margin"/>
            </v:oval>
          </w:pict>
        </w:r>
      </w:p>
    </w:sdtContent>
  </w:sdt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6820C6"/>
    <w:rsid w:val="000B4538"/>
    <w:rsid w:val="000C437A"/>
    <w:rsid w:val="00333EEC"/>
    <w:rsid w:val="00412124"/>
    <w:rsid w:val="00412C67"/>
    <w:rsid w:val="00447340"/>
    <w:rsid w:val="0049361E"/>
    <w:rsid w:val="0056521C"/>
    <w:rsid w:val="006820C6"/>
    <w:rsid w:val="007020D5"/>
    <w:rsid w:val="00777642"/>
    <w:rsid w:val="00777D9F"/>
    <w:rsid w:val="008A5AAD"/>
    <w:rsid w:val="00A353B4"/>
    <w:rsid w:val="00CC41AF"/>
    <w:rsid w:val="00D37B71"/>
    <w:rsid w:val="00DF02A2"/>
    <w:rsid w:val="00E077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D37B7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820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820C6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D37B7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37B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unhideWhenUsed/>
    <w:rsid w:val="00493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9361E"/>
  </w:style>
  <w:style w:type="paragraph" w:styleId="Piedepgina">
    <w:name w:val="footer"/>
    <w:basedOn w:val="Normal"/>
    <w:link w:val="PiedepginaCar"/>
    <w:uiPriority w:val="99"/>
    <w:unhideWhenUsed/>
    <w:rsid w:val="004936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361E"/>
  </w:style>
  <w:style w:type="character" w:styleId="nfasis">
    <w:name w:val="Emphasis"/>
    <w:basedOn w:val="Fuentedeprrafopredeter"/>
    <w:uiPriority w:val="20"/>
    <w:qFormat/>
    <w:rsid w:val="00412124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58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82">
          <w:marLeft w:val="973"/>
          <w:marRight w:val="0"/>
          <w:marTop w:val="195"/>
          <w:marBottom w:val="2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g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image" Target="media/image14.gi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</Pages>
  <Words>335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9</cp:revision>
  <cp:lastPrinted>2018-10-03T22:26:00Z</cp:lastPrinted>
  <dcterms:created xsi:type="dcterms:W3CDTF">2018-10-03T20:42:00Z</dcterms:created>
  <dcterms:modified xsi:type="dcterms:W3CDTF">2018-10-03T22:51:00Z</dcterms:modified>
</cp:coreProperties>
</file>